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E6" w:rsidRDefault="00864125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ECOLE  SAINT CHARLES  NOTRE DAME</w:t>
      </w:r>
    </w:p>
    <w:p w:rsidR="00F53BE6" w:rsidRDefault="00864125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ANNEE 2018/2019</w:t>
      </w:r>
    </w:p>
    <w:p w:rsidR="00F53BE6" w:rsidRDefault="00F53BE6">
      <w:pPr>
        <w:pStyle w:val="normal0"/>
        <w:rPr>
          <w:sz w:val="24"/>
          <w:szCs w:val="24"/>
        </w:rPr>
      </w:pPr>
    </w:p>
    <w:p w:rsidR="00F53BE6" w:rsidRDefault="0086412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 DES FOURNITURES CE2</w:t>
      </w:r>
    </w:p>
    <w:p w:rsidR="00F53BE6" w:rsidRDefault="00F53BE6">
      <w:pPr>
        <w:pStyle w:val="normal0"/>
        <w:jc w:val="center"/>
        <w:rPr>
          <w:b/>
          <w:sz w:val="24"/>
          <w:szCs w:val="24"/>
        </w:rPr>
      </w:pPr>
    </w:p>
    <w:p w:rsidR="00F53BE6" w:rsidRDefault="00864125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TROUSSE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stylo plume de bonne qualité + effaceur – </w:t>
      </w:r>
      <w:r>
        <w:rPr>
          <w:b/>
          <w:color w:val="000000"/>
          <w:sz w:val="24"/>
          <w:szCs w:val="24"/>
        </w:rPr>
        <w:t xml:space="preserve">pas de blanco 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Cartouches bleues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stylo bleu, 1 stylo vert, 1 stylo rouge </w:t>
      </w:r>
      <w:r>
        <w:rPr>
          <w:b/>
          <w:color w:val="000000"/>
          <w:sz w:val="24"/>
          <w:szCs w:val="24"/>
        </w:rPr>
        <w:t>(pas de stylos 4 couleurs, pas de bic ou de roller effaçable type frixion)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gomme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crayon à papier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taille-crayon avec réservoir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règle plate en plastique et graduée (20 cm maximum). </w:t>
      </w:r>
      <w:r>
        <w:rPr>
          <w:b/>
          <w:color w:val="000000"/>
          <w:sz w:val="24"/>
          <w:szCs w:val="24"/>
        </w:rPr>
        <w:t>Pas de règle métallique ou souple</w:t>
      </w:r>
      <w:r>
        <w:rPr>
          <w:color w:val="000000"/>
          <w:sz w:val="24"/>
          <w:szCs w:val="24"/>
        </w:rPr>
        <w:t>.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 ciseaux (bouts ronds la</w:t>
      </w:r>
      <w:r>
        <w:rPr>
          <w:color w:val="000000"/>
          <w:sz w:val="24"/>
          <w:szCs w:val="24"/>
        </w:rPr>
        <w:t>mes de  10 cm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pas les ciseaux de CP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bâton de colle en stick </w:t>
      </w:r>
      <w:r>
        <w:rPr>
          <w:sz w:val="24"/>
          <w:szCs w:val="24"/>
        </w:rPr>
        <w:t>(prévoir un tube de colle par semaine d’école)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équerre </w:t>
      </w:r>
      <w:r>
        <w:rPr>
          <w:b/>
          <w:color w:val="000000"/>
          <w:sz w:val="24"/>
          <w:szCs w:val="24"/>
        </w:rPr>
        <w:t>avec le zéro à l’angle droit et un angle droit non arrondi.</w:t>
      </w:r>
      <w:r>
        <w:rPr>
          <w:color w:val="000000"/>
          <w:sz w:val="24"/>
          <w:szCs w:val="24"/>
        </w:rPr>
        <w:t xml:space="preserve"> 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feutres ardoise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 surligneur</w:t>
      </w:r>
    </w:p>
    <w:p w:rsidR="00F53BE6" w:rsidRDefault="008641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 </w:t>
      </w:r>
      <w:r>
        <w:rPr>
          <w:sz w:val="24"/>
          <w:szCs w:val="24"/>
        </w:rPr>
        <w:t>boîte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mouchoirs</w:t>
      </w:r>
    </w:p>
    <w:p w:rsidR="00F53BE6" w:rsidRDefault="00F53BE6">
      <w:pPr>
        <w:pStyle w:val="normal0"/>
        <w:pBdr>
          <w:top w:val="nil"/>
          <w:left w:val="nil"/>
          <w:bottom w:val="nil"/>
          <w:right w:val="nil"/>
          <w:between w:val="nil"/>
        </w:pBdr>
        <w:ind w:left="284" w:hanging="720"/>
        <w:rPr>
          <w:color w:val="000000"/>
          <w:sz w:val="24"/>
          <w:szCs w:val="24"/>
        </w:rPr>
      </w:pPr>
    </w:p>
    <w:p w:rsidR="00F53BE6" w:rsidRDefault="0086412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Bien marquer le nom sur ce matériel et prévoir des réserves toute l’année.</w:t>
      </w:r>
    </w:p>
    <w:p w:rsidR="00F53BE6" w:rsidRDefault="0086412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Une seconde trousse , contenant des crayons de couleurs et des feutres.</w:t>
      </w:r>
    </w:p>
    <w:p w:rsidR="00F53BE6" w:rsidRDefault="00864125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SPORT  (E.P.S) – dans un sac marqué :  -  </w:t>
      </w:r>
      <w:r>
        <w:rPr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paire de baskets</w:t>
      </w:r>
    </w:p>
    <w:p w:rsidR="00F53BE6" w:rsidRDefault="00864125">
      <w:pPr>
        <w:pStyle w:val="normal0"/>
        <w:ind w:left="3120" w:firstLine="708"/>
        <w:rPr>
          <w:sz w:val="24"/>
          <w:szCs w:val="24"/>
        </w:rPr>
      </w:pPr>
      <w:r>
        <w:rPr>
          <w:sz w:val="24"/>
          <w:szCs w:val="24"/>
        </w:rPr>
        <w:t xml:space="preserve">-  1 jogging  </w:t>
      </w:r>
    </w:p>
    <w:p w:rsidR="00F53BE6" w:rsidRDefault="00864125">
      <w:pPr>
        <w:pStyle w:val="normal0"/>
        <w:pBdr>
          <w:top w:val="nil"/>
          <w:left w:val="nil"/>
          <w:bottom w:val="nil"/>
          <w:right w:val="nil"/>
          <w:between w:val="nil"/>
        </w:pBdr>
        <w:ind w:left="4548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1 tee-shirt</w:t>
      </w:r>
    </w:p>
    <w:p w:rsidR="00F53BE6" w:rsidRDefault="00F53BE6">
      <w:pPr>
        <w:pStyle w:val="normal0"/>
        <w:rPr>
          <w:b/>
          <w:sz w:val="24"/>
          <w:szCs w:val="24"/>
        </w:rPr>
      </w:pPr>
    </w:p>
    <w:p w:rsidR="00F53BE6" w:rsidRDefault="0086412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TOUTES LES FOU</w:t>
      </w:r>
      <w:r>
        <w:rPr>
          <w:b/>
          <w:sz w:val="24"/>
          <w:szCs w:val="24"/>
        </w:rPr>
        <w:t>RNITURES DEVRONT PORTER UN ÉTIQUETTE AVEC LE NOM DE L’ENFANT.</w:t>
      </w:r>
    </w:p>
    <w:p w:rsidR="00F53BE6" w:rsidRPr="001B267C" w:rsidRDefault="00864125" w:rsidP="001B267C">
      <w:pPr>
        <w:pStyle w:val="normal0"/>
        <w:jc w:val="center"/>
        <w:rPr>
          <w:sz w:val="36"/>
          <w:szCs w:val="36"/>
        </w:rPr>
      </w:pPr>
      <w:r w:rsidRPr="001B267C">
        <w:rPr>
          <w:b/>
          <w:sz w:val="36"/>
          <w:szCs w:val="36"/>
          <w:highlight w:val="yellow"/>
        </w:rPr>
        <w:t>CARTABLES A ROULETTES INTERDITS</w:t>
      </w:r>
    </w:p>
    <w:sectPr w:rsidR="00F53BE6" w:rsidRPr="001B267C" w:rsidSect="00864125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2B9"/>
    <w:multiLevelType w:val="multilevel"/>
    <w:tmpl w:val="B3D20BB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F53BE6"/>
    <w:rsid w:val="001B267C"/>
    <w:rsid w:val="007E66EE"/>
    <w:rsid w:val="00864125"/>
    <w:rsid w:val="00C37452"/>
    <w:rsid w:val="00F5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F53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F53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F53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F53B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F53BE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F53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53BE6"/>
  </w:style>
  <w:style w:type="table" w:customStyle="1" w:styleId="TableNormal">
    <w:name w:val="Table Normal"/>
    <w:rsid w:val="00F53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F53BE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F53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n.iovene</dc:creator>
  <cp:lastModifiedBy>n.iovene</cp:lastModifiedBy>
  <cp:revision>3</cp:revision>
  <dcterms:created xsi:type="dcterms:W3CDTF">2018-06-22T07:32:00Z</dcterms:created>
  <dcterms:modified xsi:type="dcterms:W3CDTF">2018-06-22T07:46:00Z</dcterms:modified>
</cp:coreProperties>
</file>